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WS3.1 — Eco-Influence Map</w:t>
      </w:r>
    </w:p>
    <w:p>
      <w:pPr>
        <w:spacing w:after="120"/>
      </w:pPr>
      <w:r>
        <w:rPr>
          <w:sz w:val="20"/>
          <w:szCs w:val="20"/>
        </w:rPr>
        <w:t xml:space="preserve">Name: ___________________________________     Date: _______________</w:t>
      </w:r>
    </w:p>
    <w:p>
      <w:pPr>
        <w:spacing w:after="120"/>
      </w:pPr>
      <w:r>
        <w:rPr>
          <w:color w:val="666666"/>
          <w:sz w:val="20"/>
          <w:szCs w:val="20"/>
        </w:rPr>
        <w:t xml:space="preserve">Start at the centre and work outward. Use arrows, colours and symbols to show connections.</w:t>
      </w:r>
    </w:p>
    <w:p>
      <w:pPr>
        <w:pBdr>
          <w:bottom w:val="single" w:color="2E75B6" w:sz="6" w:space="1"/>
        </w:pBdr>
      </w:pPr>
      <w:r>
        <w:t xml:space="preserve"/>
      </w:r>
    </w:p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F3864" w:sz="8"/>
              <w:left w:val="thick" w:color="1F3864" w:sz="8"/>
              <w:bottom w:val="thick" w:color="1F3864" w:sz="8"/>
              <w:right w:val="thick" w:color="1F3864" w:sz="8"/>
            </w:tcBorders>
            <w:shd w:fill="EEF2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CENTER — ME</w:t>
            </w:r>
          </w:p>
          <w:p>
            <w:pPr>
              <w:spacing w:after="120"/>
            </w:pPr>
            <w:r>
              <w:t xml:space="preserve">My name: _______________________    Draw a small self-portrait or symbol here:</w:t>
            </w:r>
          </w:p>
          <w:p>
            <w:pPr>
              <w:spacing w:after="220"/>
            </w:pPr>
            <w:r>
              <w:t xml:space="preserve"> </w:t>
            </w:r>
          </w:p>
          <w:p>
            <w:pPr>
              <w:spacing w:after="220"/>
            </w:pPr>
            <w:r>
              <w:t xml:space="preserve"> </w:t>
            </w:r>
          </w:p>
          <w:p>
            <w:pPr>
              <w:spacing w:after="220"/>
            </w:pPr>
            <w:r>
              <w:t xml:space="preserve"> </w:t>
            </w:r>
          </w:p>
          <w:p>
            <w:pPr>
              <w:spacing w:after="220"/>
            </w:pPr>
            <w:r>
              <w:t xml:space="preserve"> 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388E3C" w:sz="8"/>
              <w:left w:val="thick" w:color="388E3C" w:sz="8"/>
              <w:bottom w:val="thick" w:color="388E3C" w:sz="8"/>
              <w:right w:val="thick" w:color="388E3C" w:sz="8"/>
            </w:tcBorders>
            <w:shd w:fill="F1F8E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88E3C"/>
                <w:sz w:val="22"/>
                <w:szCs w:val="22"/>
              </w:rPr>
              <w:t xml:space="preserve">RING 1 — My Daily Behaviours</w:t>
            </w:r>
          </w:p>
          <w:p>
            <w:pPr>
              <w:spacing w:after="120"/>
            </w:pPr>
            <w:r>
              <w:t xml:space="preserve">List your everyday habits and choices in each area:</w:t>
            </w:r>
          </w:p>
          <w:tbl>
            <w:tblPr>
              <w:tblW w:type="dxa" w:w="92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500"/>
              <w:gridCol w:w="6760"/>
            </w:tblGrid>
            <w:tr>
              <w:tc>
                <w:tcPr>
                  <w:tcW w:type="dxa" w:w="25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AFF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20"/>
                      <w:szCs w:val="20"/>
                    </w:rPr>
                    <w:t xml:space="preserve">Food</w:t>
                  </w:r>
                </w:p>
              </w:tc>
              <w:tc>
                <w:tcPr>
                  <w:tcW w:type="dxa" w:w="67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5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AFF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20"/>
                      <w:szCs w:val="20"/>
                    </w:rPr>
                    <w:t xml:space="preserve">Energy</w:t>
                  </w:r>
                </w:p>
              </w:tc>
              <w:tc>
                <w:tcPr>
                  <w:tcW w:type="dxa" w:w="67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5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AFF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20"/>
                      <w:szCs w:val="20"/>
                    </w:rPr>
                    <w:t xml:space="preserve">Transport</w:t>
                  </w:r>
                </w:p>
              </w:tc>
              <w:tc>
                <w:tcPr>
                  <w:tcW w:type="dxa" w:w="67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5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AFF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20"/>
                      <w:szCs w:val="20"/>
                    </w:rPr>
                    <w:t xml:space="preserve">Fashion / Shopping</w:t>
                  </w:r>
                </w:p>
              </w:tc>
              <w:tc>
                <w:tcPr>
                  <w:tcW w:type="dxa" w:w="67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5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AFF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20"/>
                      <w:szCs w:val="20"/>
                    </w:rPr>
                    <w:t xml:space="preserve">Waste</w:t>
                  </w:r>
                </w:p>
              </w:tc>
              <w:tc>
                <w:tcPr>
                  <w:tcW w:type="dxa" w:w="67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5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AFF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20"/>
                      <w:szCs w:val="20"/>
                    </w:rPr>
                    <w:t xml:space="preserve">Other</w:t>
                  </w:r>
                </w:p>
              </w:tc>
              <w:tc>
                <w:tcPr>
                  <w:tcW w:type="dxa" w:w="67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F57C00" w:sz="8"/>
              <w:left w:val="thick" w:color="F57C00" w:sz="8"/>
              <w:bottom w:val="thick" w:color="F57C00" w:sz="8"/>
              <w:right w:val="thick" w:color="F57C00" w:sz="8"/>
            </w:tcBorders>
            <w:shd w:fill="FFF8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57C00"/>
                <w:sz w:val="22"/>
                <w:szCs w:val="22"/>
              </w:rPr>
              <w:t xml:space="preserve">RING 2 — Environmental Impacts</w:t>
            </w:r>
          </w:p>
          <w:p>
            <w:pPr>
              <w:spacing w:after="120"/>
            </w:pPr>
            <w:r>
              <w:t xml:space="preserve">For each behaviour above, what happens to resources, emissions, or wildlife?</w:t>
            </w:r>
          </w:p>
          <w:p>
            <w:pPr>
              <w:pBdr>
                <w:bottom w:val="single" w:color="CCCCCC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CCCCCC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CCCCCC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CCCCCC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CCCCCC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CCCCCC" w:sz="2" w:space="1"/>
              </w:pBdr>
              <w:spacing w:after="200"/>
            </w:pPr>
            <w:r>
              <w:t xml:space="preserve"> 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C62828" w:sz="8"/>
              <w:left w:val="thick" w:color="C62828" w:sz="8"/>
              <w:bottom w:val="thick" w:color="C62828" w:sz="8"/>
              <w:right w:val="thick" w:color="C62828" w:sz="8"/>
            </w:tcBorders>
            <w:shd w:fill="FF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62828"/>
                <w:sz w:val="22"/>
                <w:szCs w:val="22"/>
              </w:rPr>
              <w:t xml:space="preserve">RING 3 — Global Consequences</w:t>
            </w:r>
          </w:p>
          <w:p>
            <w:pPr>
              <w:spacing w:after="120"/>
            </w:pPr>
            <w:r>
              <w:t xml:space="preserve">How do these impacts link to climate change, biodiversity, fairness, or global systems?</w:t>
            </w:r>
          </w:p>
          <w:p>
            <w:pPr>
              <w:pBdr>
                <w:bottom w:val="single" w:color="CCCCCC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CCCCCC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CCCCCC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CCCCCC" w:sz="2" w:space="1"/>
              </w:pBdr>
              <w:spacing w:after="200"/>
            </w:pPr>
            <w:r>
              <w:t xml:space="preserve"> 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One thing I want to do differently after this activity: </w:t>
      </w:r>
    </w:p>
    <w:p>
      <w:pPr>
        <w:pBdr>
          <w:bottom w:val="single" w:color="CCCCCC" w:sz="2" w:space="1"/>
        </w:pBdr>
        <w:spacing w:after="220"/>
      </w:pPr>
      <w:r>
        <w:t xml:space="preserve"> </w:t>
      </w:r>
    </w:p>
    <w:p>
      <w:pPr>
        <w:pBdr>
          <w:bottom w:val="single" w:color="CCCCCC" w:sz="2" w:space="1"/>
        </w:pBdr>
        <w:spacing w:after="220"/>
      </w:pPr>
      <w:r>
        <w:t xml:space="preserve"> </w:t>
      </w:r>
    </w:p>
    <w:p>
      <w:pPr>
        <w:pBdr>
          <w:bottom w:val="single" w:color="CCCCCC" w:sz="2" w:space="1"/>
        </w:pBdr>
        <w:spacing w:after="220"/>
      </w:pPr>
      <w:r>
        <w:t xml:space="preserve"> 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○"/>
      <w:lvlJc w:val="left"/>
      <w:pPr>
        <w:ind w:left="1080" w:hanging="360"/>
      </w:pPr>
      <w:rPr>
        <w:rFonts w:ascii="Arial" w:cs="Arial" w:eastAsia="Arial" w:hAnsi="Aria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00"/>
      <w:outlineLvl w:val="0"/>
    </w:pPr>
    <w:rPr>
      <w:rFonts w:ascii="Arial" w:cs="Arial" w:eastAsia="Arial" w:hAnsi="Arial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rFonts w:ascii="Arial" w:cs="Arial" w:eastAsia="Arial" w:hAnsi="Arial"/>
      <w:b/>
      <w:bCs/>
      <w:color w:val="40404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2026-05-19T14:57:48.998Z</dcterms:created>
  <dcterms:modified xsi:type="dcterms:W3CDTF">2026-05-19T14:57:48.998Z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